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Georgia" w:hAnsi="Georgia"/>
          <w:b w:val="0"/>
          <w:color w:val="021720"/>
          <w:sz w:val="32"/>
        </w:rPr>
        <w:t>graylemon</w:t>
      </w:r>
    </w:p>
    <w:p>
      <w:pPr>
        <w:spacing w:after="280"/>
      </w:pPr>
      <w:r>
        <w:rPr>
          <w:rFonts w:ascii="Arial" w:hAnsi="Arial"/>
          <w:b/>
          <w:color w:val="0040F7"/>
          <w:sz w:val="16"/>
        </w:rPr>
        <w:t>TEMPLATE · AI PRODUCT SCOPE TEMPLATE</w:t>
      </w:r>
    </w:p>
    <w:p>
      <w:pPr>
        <w:spacing w:after="160"/>
      </w:pPr>
      <w:r>
        <w:rPr>
          <w:rFonts w:ascii="Georgia" w:hAnsi="Georgia"/>
          <w:b w:val="0"/>
          <w:color w:val="021720"/>
          <w:sz w:val="44"/>
        </w:rPr>
        <w:t>AI product scope template</w:t>
      </w:r>
    </w:p>
    <w:p>
      <w:pPr>
        <w:spacing w:after="280"/>
      </w:pPr>
      <w:r>
        <w:rPr>
          <w:rFonts w:ascii="Arial" w:hAnsi="Arial"/>
          <w:b w:val="0"/>
          <w:color w:val="5A6A70"/>
          <w:sz w:val="21"/>
        </w:rPr>
        <w:t>Fill this in before any build starts. Every decision goes in writing, with the reason for it, so the build has something to be measured against. Keep it short enough to read in one sitting.</w:t>
      </w:r>
    </w:p>
    <w:p>
      <w:pPr>
        <w:spacing w:after="120" w:before="240"/>
      </w:pPr>
      <w:r>
        <w:rPr>
          <w:rFonts w:ascii="Georgia" w:hAnsi="Georgia"/>
          <w:b/>
          <w:color w:val="021720"/>
          <w:sz w:val="26"/>
        </w:rPr>
        <w:t>1. The buyer, the user and the moment</w:t>
      </w:r>
    </w:p>
    <w:tbl>
      <w:tblPr>
        <w:tblStyle w:val="TableGrid"/>
        <w:tblW w:type="auto" w:w="0"/>
        <w:tblLook w:firstColumn="1" w:firstRow="1" w:lastColumn="0" w:lastRow="0" w:noHBand="0" w:noVBand="1" w:val="04A0"/>
      </w:tblPr>
      <w:tblGrid>
        <w:gridCol w:w="4873"/>
        <w:gridCol w:w="4873"/>
      </w:tblGrid>
      <w:tr>
        <w:trPr>
          <w:trHeight w:val="624"/>
        </w:trPr>
        <w:tc>
          <w:tcPr>
            <w:tcW w:type="dxa" w:w="3402"/>
            <w:shd w:val="clear" w:color="auto" w:fill="F4F5F7"/>
          </w:tcPr>
          <w:p>
            <w:r>
              <w:rPr>
                <w:b/>
              </w:rPr>
              <w:t>Who pays (the buyer)</w:t>
            </w:r>
          </w:p>
        </w:tc>
        <w:tc>
          <w:tcPr>
            <w:tcW w:type="dxa" w:w="6009"/>
          </w:tcPr>
          <w:p>
            <w:r>
              <w:t xml:space="preserve"> </w:t>
            </w:r>
          </w:p>
        </w:tc>
      </w:tr>
      <w:tr>
        <w:trPr>
          <w:trHeight w:val="624"/>
        </w:trPr>
        <w:tc>
          <w:tcPr>
            <w:tcW w:type="dxa" w:w="3402"/>
            <w:shd w:val="clear" w:color="auto" w:fill="F4F5F7"/>
          </w:tcPr>
          <w:p>
            <w:r>
              <w:rPr>
                <w:b/>
              </w:rPr>
              <w:t>Who uses it (the user)</w:t>
            </w:r>
          </w:p>
        </w:tc>
        <w:tc>
          <w:tcPr>
            <w:tcW w:type="dxa" w:w="6009"/>
          </w:tcPr>
          <w:p>
            <w:r>
              <w:t xml:space="preserve"> </w:t>
            </w:r>
          </w:p>
        </w:tc>
      </w:tr>
      <w:tr>
        <w:trPr>
          <w:trHeight w:val="624"/>
        </w:trPr>
        <w:tc>
          <w:tcPr>
            <w:tcW w:type="dxa" w:w="3402"/>
            <w:shd w:val="clear" w:color="auto" w:fill="F4F5F7"/>
          </w:tcPr>
          <w:p>
            <w:r>
              <w:rPr>
                <w:b/>
              </w:rPr>
              <w:t>The moment in their day it changes</w:t>
            </w:r>
          </w:p>
        </w:tc>
        <w:tc>
          <w:tcPr>
            <w:tcW w:type="dxa" w:w="6009"/>
          </w:tcPr>
          <w:p>
            <w:r>
              <w:t xml:space="preserve"> </w:t>
            </w:r>
          </w:p>
        </w:tc>
      </w:tr>
      <w:tr>
        <w:trPr>
          <w:trHeight w:val="624"/>
        </w:trPr>
        <w:tc>
          <w:tcPr>
            <w:tcW w:type="dxa" w:w="3402"/>
            <w:shd w:val="clear" w:color="auto" w:fill="F4F5F7"/>
          </w:tcPr>
          <w:p>
            <w:r>
              <w:rPr>
                <w:b/>
              </w:rPr>
              <w:t>Evidence the problem is real: the workaround, and what it costs today</w:t>
            </w:r>
          </w:p>
        </w:tc>
        <w:tc>
          <w:tcPr>
            <w:tcW w:type="dxa" w:w="6009"/>
          </w:tcPr>
          <w:p>
            <w:r>
              <w:t xml:space="preserve"> </w:t>
            </w:r>
          </w:p>
        </w:tc>
      </w:tr>
    </w:tbl>
    <w:p>
      <w:pPr>
        <w:spacing w:after="40"/>
      </w:pPr>
    </w:p>
    <w:p>
      <w:pPr>
        <w:spacing w:after="120" w:before="240"/>
      </w:pPr>
      <w:r>
        <w:rPr>
          <w:rFonts w:ascii="Georgia" w:hAnsi="Georgia"/>
          <w:b/>
          <w:color w:val="021720"/>
          <w:sz w:val="26"/>
        </w:rPr>
        <w:t>2. Success and the stop line</w:t>
      </w:r>
    </w:p>
    <w:tbl>
      <w:tblPr>
        <w:tblStyle w:val="TableGrid"/>
        <w:tblW w:type="auto" w:w="0"/>
        <w:tblLook w:firstColumn="1" w:firstRow="1" w:lastColumn="0" w:lastRow="0" w:noHBand="0" w:noVBand="1" w:val="04A0"/>
      </w:tblPr>
      <w:tblGrid>
        <w:gridCol w:w="4873"/>
        <w:gridCol w:w="4873"/>
      </w:tblGrid>
      <w:tr>
        <w:trPr>
          <w:trHeight w:val="624"/>
        </w:trPr>
        <w:tc>
          <w:tcPr>
            <w:tcW w:type="dxa" w:w="3402"/>
            <w:shd w:val="clear" w:color="auto" w:fill="F4F5F7"/>
          </w:tcPr>
          <w:p>
            <w:r>
              <w:rPr>
                <w:b/>
              </w:rPr>
              <w:t>The success metric</w:t>
            </w:r>
          </w:p>
        </w:tc>
        <w:tc>
          <w:tcPr>
            <w:tcW w:type="dxa" w:w="6009"/>
          </w:tcPr>
          <w:p>
            <w:r>
              <w:t xml:space="preserve"> </w:t>
            </w:r>
          </w:p>
        </w:tc>
      </w:tr>
      <w:tr>
        <w:trPr>
          <w:trHeight w:val="624"/>
        </w:trPr>
        <w:tc>
          <w:tcPr>
            <w:tcW w:type="dxa" w:w="3402"/>
            <w:shd w:val="clear" w:color="auto" w:fill="F4F5F7"/>
          </w:tcPr>
          <w:p>
            <w:r>
              <w:rPr>
                <w:b/>
              </w:rPr>
              <w:t>How it will be measured from the first week</w:t>
            </w:r>
          </w:p>
        </w:tc>
        <w:tc>
          <w:tcPr>
            <w:tcW w:type="dxa" w:w="6009"/>
          </w:tcPr>
          <w:p>
            <w:r>
              <w:t xml:space="preserve"> </w:t>
            </w:r>
          </w:p>
        </w:tc>
      </w:tr>
      <w:tr>
        <w:trPr>
          <w:trHeight w:val="624"/>
        </w:trPr>
        <w:tc>
          <w:tcPr>
            <w:tcW w:type="dxa" w:w="3402"/>
            <w:shd w:val="clear" w:color="auto" w:fill="F4F5F7"/>
          </w:tcPr>
          <w:p>
            <w:r>
              <w:rPr>
                <w:b/>
              </w:rPr>
              <w:t>The stop line: the result that would make us stop</w:t>
            </w:r>
          </w:p>
        </w:tc>
        <w:tc>
          <w:tcPr>
            <w:tcW w:type="dxa" w:w="6009"/>
          </w:tcPr>
          <w:p>
            <w:r>
              <w:t xml:space="preserve"> </w:t>
            </w:r>
          </w:p>
        </w:tc>
      </w:tr>
    </w:tbl>
    <w:p>
      <w:pPr>
        <w:spacing w:after="40"/>
      </w:pPr>
    </w:p>
    <w:p>
      <w:pPr>
        <w:spacing w:after="120" w:before="240"/>
      </w:pPr>
      <w:r>
        <w:rPr>
          <w:rFonts w:ascii="Georgia" w:hAnsi="Georgia"/>
          <w:b/>
          <w:color w:val="021720"/>
          <w:sz w:val="26"/>
        </w:rPr>
        <w:t>3. The data check</w:t>
      </w:r>
    </w:p>
    <w:tbl>
      <w:tblPr>
        <w:tblStyle w:val="TableGrid"/>
        <w:tblW w:type="auto" w:w="0"/>
        <w:tblLook w:firstColumn="1" w:firstRow="1" w:lastColumn="0" w:lastRow="0" w:noHBand="0" w:noVBand="1" w:val="04A0"/>
      </w:tblPr>
      <w:tblGrid>
        <w:gridCol w:w="1624"/>
        <w:gridCol w:w="1624"/>
        <w:gridCol w:w="1624"/>
        <w:gridCol w:w="1624"/>
        <w:gridCol w:w="1624"/>
        <w:gridCol w:w="1624"/>
      </w:tblGrid>
      <w:tr>
        <w:tc>
          <w:tcPr>
            <w:tcW w:type="dxa" w:w="1624"/>
            <w:shd w:val="clear" w:color="auto" w:fill="E6ECFF"/>
          </w:tcPr>
          <w:p>
            <w:r>
              <w:rPr>
                <w:b/>
                <w:sz w:val="19"/>
              </w:rPr>
              <w:t>Data the product needs</w:t>
            </w:r>
          </w:p>
        </w:tc>
        <w:tc>
          <w:tcPr>
            <w:tcW w:type="dxa" w:w="1624"/>
            <w:shd w:val="clear" w:color="auto" w:fill="E6ECFF"/>
          </w:tcPr>
          <w:p>
            <w:r>
              <w:rPr>
                <w:b/>
                <w:sz w:val="19"/>
              </w:rPr>
              <w:t>Exists?</w:t>
            </w:r>
          </w:p>
        </w:tc>
        <w:tc>
          <w:tcPr>
            <w:tcW w:type="dxa" w:w="1624"/>
            <w:shd w:val="clear" w:color="auto" w:fill="E6ECFF"/>
          </w:tcPr>
          <w:p>
            <w:r>
              <w:rPr>
                <w:b/>
                <w:sz w:val="19"/>
              </w:rPr>
              <w:t>Reachable?</w:t>
            </w:r>
          </w:p>
        </w:tc>
        <w:tc>
          <w:tcPr>
            <w:tcW w:type="dxa" w:w="1624"/>
            <w:shd w:val="clear" w:color="auto" w:fill="E6ECFF"/>
          </w:tcPr>
          <w:p>
            <w:r>
              <w:rPr>
                <w:b/>
                <w:sz w:val="19"/>
              </w:rPr>
              <w:t>Good enough?</w:t>
            </w:r>
          </w:p>
        </w:tc>
        <w:tc>
          <w:tcPr>
            <w:tcW w:type="dxa" w:w="1624"/>
            <w:shd w:val="clear" w:color="auto" w:fill="E6ECFF"/>
          </w:tcPr>
          <w:p>
            <w:r>
              <w:rPr>
                <w:b/>
                <w:sz w:val="19"/>
              </w:rPr>
              <w:t>Enough of it?</w:t>
            </w:r>
          </w:p>
        </w:tc>
        <w:tc>
          <w:tcPr>
            <w:tcW w:type="dxa" w:w="1624"/>
            <w:shd w:val="clear" w:color="auto" w:fill="E6ECFF"/>
          </w:tcPr>
          <w:p>
            <w:r>
              <w:rPr>
                <w:b/>
                <w:sz w:val="19"/>
              </w:rPr>
              <w:t>Allowed to use?</w:t>
            </w:r>
          </w:p>
        </w:tc>
      </w:tr>
      <w:tr>
        <w:trPr>
          <w:trHeight w:val="567"/>
        </w:trPr>
        <w:tc>
          <w:tcPr>
            <w:tcW w:type="dxa" w:w="1624"/>
          </w:tcPr>
          <w:p>
            <w:r>
              <w:rPr>
                <w:sz w:val="19"/>
              </w:rPr>
              <w:t xml:space="preserve"> </w:t>
            </w:r>
          </w:p>
        </w:tc>
        <w:tc>
          <w:tcPr>
            <w:tcW w:type="dxa" w:w="1624"/>
          </w:tcPr>
          <w:p>
            <w:r>
              <w:rPr>
                <w:sz w:val="19"/>
              </w:rPr>
              <w:t xml:space="preserve"> </w:t>
            </w:r>
          </w:p>
        </w:tc>
        <w:tc>
          <w:tcPr>
            <w:tcW w:type="dxa" w:w="1624"/>
          </w:tcPr>
          <w:p>
            <w:r>
              <w:rPr>
                <w:sz w:val="19"/>
              </w:rPr>
              <w:t xml:space="preserve"> </w:t>
            </w:r>
          </w:p>
        </w:tc>
        <w:tc>
          <w:tcPr>
            <w:tcW w:type="dxa" w:w="1624"/>
          </w:tcPr>
          <w:p>
            <w:r>
              <w:rPr>
                <w:sz w:val="19"/>
              </w:rPr>
              <w:t xml:space="preserve"> </w:t>
            </w:r>
          </w:p>
        </w:tc>
        <w:tc>
          <w:tcPr>
            <w:tcW w:type="dxa" w:w="1624"/>
          </w:tcPr>
          <w:p>
            <w:r>
              <w:rPr>
                <w:sz w:val="19"/>
              </w:rPr>
              <w:t xml:space="preserve"> </w:t>
            </w:r>
          </w:p>
        </w:tc>
        <w:tc>
          <w:tcPr>
            <w:tcW w:type="dxa" w:w="1624"/>
          </w:tcPr>
          <w:p>
            <w:r>
              <w:rPr>
                <w:sz w:val="19"/>
              </w:rPr>
              <w:t xml:space="preserve"> </w:t>
            </w:r>
          </w:p>
        </w:tc>
      </w:tr>
      <w:tr>
        <w:trPr>
          <w:trHeight w:val="567"/>
        </w:trPr>
        <w:tc>
          <w:tcPr>
            <w:tcW w:type="dxa" w:w="1624"/>
          </w:tcPr>
          <w:p>
            <w:r>
              <w:rPr>
                <w:sz w:val="19"/>
              </w:rPr>
              <w:t xml:space="preserve"> </w:t>
            </w:r>
          </w:p>
        </w:tc>
        <w:tc>
          <w:tcPr>
            <w:tcW w:type="dxa" w:w="1624"/>
          </w:tcPr>
          <w:p>
            <w:r>
              <w:rPr>
                <w:sz w:val="19"/>
              </w:rPr>
              <w:t xml:space="preserve"> </w:t>
            </w:r>
          </w:p>
        </w:tc>
        <w:tc>
          <w:tcPr>
            <w:tcW w:type="dxa" w:w="1624"/>
          </w:tcPr>
          <w:p>
            <w:r>
              <w:rPr>
                <w:sz w:val="19"/>
              </w:rPr>
              <w:t xml:space="preserve"> </w:t>
            </w:r>
          </w:p>
        </w:tc>
        <w:tc>
          <w:tcPr>
            <w:tcW w:type="dxa" w:w="1624"/>
          </w:tcPr>
          <w:p>
            <w:r>
              <w:rPr>
                <w:sz w:val="19"/>
              </w:rPr>
              <w:t xml:space="preserve"> </w:t>
            </w:r>
          </w:p>
        </w:tc>
        <w:tc>
          <w:tcPr>
            <w:tcW w:type="dxa" w:w="1624"/>
          </w:tcPr>
          <w:p>
            <w:r>
              <w:rPr>
                <w:sz w:val="19"/>
              </w:rPr>
              <w:t xml:space="preserve"> </w:t>
            </w:r>
          </w:p>
        </w:tc>
        <w:tc>
          <w:tcPr>
            <w:tcW w:type="dxa" w:w="1624"/>
          </w:tcPr>
          <w:p>
            <w:r>
              <w:rPr>
                <w:sz w:val="19"/>
              </w:rPr>
              <w:t xml:space="preserve"> </w:t>
            </w:r>
          </w:p>
        </w:tc>
      </w:tr>
      <w:tr>
        <w:trPr>
          <w:trHeight w:val="567"/>
        </w:trPr>
        <w:tc>
          <w:tcPr>
            <w:tcW w:type="dxa" w:w="1624"/>
          </w:tcPr>
          <w:p>
            <w:r>
              <w:rPr>
                <w:sz w:val="19"/>
              </w:rPr>
              <w:t xml:space="preserve"> </w:t>
            </w:r>
          </w:p>
        </w:tc>
        <w:tc>
          <w:tcPr>
            <w:tcW w:type="dxa" w:w="1624"/>
          </w:tcPr>
          <w:p>
            <w:r>
              <w:rPr>
                <w:sz w:val="19"/>
              </w:rPr>
              <w:t xml:space="preserve"> </w:t>
            </w:r>
          </w:p>
        </w:tc>
        <w:tc>
          <w:tcPr>
            <w:tcW w:type="dxa" w:w="1624"/>
          </w:tcPr>
          <w:p>
            <w:r>
              <w:rPr>
                <w:sz w:val="19"/>
              </w:rPr>
              <w:t xml:space="preserve"> </w:t>
            </w:r>
          </w:p>
        </w:tc>
        <w:tc>
          <w:tcPr>
            <w:tcW w:type="dxa" w:w="1624"/>
          </w:tcPr>
          <w:p>
            <w:r>
              <w:rPr>
                <w:sz w:val="19"/>
              </w:rPr>
              <w:t xml:space="preserve"> </w:t>
            </w:r>
          </w:p>
        </w:tc>
        <w:tc>
          <w:tcPr>
            <w:tcW w:type="dxa" w:w="1624"/>
          </w:tcPr>
          <w:p>
            <w:r>
              <w:rPr>
                <w:sz w:val="19"/>
              </w:rPr>
              <w:t xml:space="preserve"> </w:t>
            </w:r>
          </w:p>
        </w:tc>
        <w:tc>
          <w:tcPr>
            <w:tcW w:type="dxa" w:w="1624"/>
          </w:tcPr>
          <w:p>
            <w:r>
              <w:rPr>
                <w:sz w:val="19"/>
              </w:rPr>
              <w:t xml:space="preserve"> </w:t>
            </w:r>
          </w:p>
        </w:tc>
      </w:tr>
      <w:tr>
        <w:trPr>
          <w:trHeight w:val="567"/>
        </w:trPr>
        <w:tc>
          <w:tcPr>
            <w:tcW w:type="dxa" w:w="1624"/>
          </w:tcPr>
          <w:p>
            <w:r>
              <w:rPr>
                <w:sz w:val="19"/>
              </w:rPr>
              <w:t xml:space="preserve"> </w:t>
            </w:r>
          </w:p>
        </w:tc>
        <w:tc>
          <w:tcPr>
            <w:tcW w:type="dxa" w:w="1624"/>
          </w:tcPr>
          <w:p>
            <w:r>
              <w:rPr>
                <w:sz w:val="19"/>
              </w:rPr>
              <w:t xml:space="preserve"> </w:t>
            </w:r>
          </w:p>
        </w:tc>
        <w:tc>
          <w:tcPr>
            <w:tcW w:type="dxa" w:w="1624"/>
          </w:tcPr>
          <w:p>
            <w:r>
              <w:rPr>
                <w:sz w:val="19"/>
              </w:rPr>
              <w:t xml:space="preserve"> </w:t>
            </w:r>
          </w:p>
        </w:tc>
        <w:tc>
          <w:tcPr>
            <w:tcW w:type="dxa" w:w="1624"/>
          </w:tcPr>
          <w:p>
            <w:r>
              <w:rPr>
                <w:sz w:val="19"/>
              </w:rPr>
              <w:t xml:space="preserve"> </w:t>
            </w:r>
          </w:p>
        </w:tc>
        <w:tc>
          <w:tcPr>
            <w:tcW w:type="dxa" w:w="1624"/>
          </w:tcPr>
          <w:p>
            <w:r>
              <w:rPr>
                <w:sz w:val="19"/>
              </w:rPr>
              <w:t xml:space="preserve"> </w:t>
            </w:r>
          </w:p>
        </w:tc>
        <w:tc>
          <w:tcPr>
            <w:tcW w:type="dxa" w:w="1624"/>
          </w:tcPr>
          <w:p>
            <w:r>
              <w:rPr>
                <w:sz w:val="19"/>
              </w:rPr>
              <w:t xml:space="preserve"> </w:t>
            </w:r>
          </w:p>
        </w:tc>
      </w:tr>
    </w:tbl>
    <w:p>
      <w:pPr>
        <w:spacing w:after="40"/>
      </w:pPr>
    </w:p>
    <w:p>
      <w:pPr>
        <w:spacing w:after="120" w:before="240"/>
      </w:pPr>
      <w:r>
        <w:rPr>
          <w:rFonts w:ascii="Georgia" w:hAnsi="Georgia"/>
          <w:b/>
          <w:color w:val="021720"/>
          <w:sz w:val="26"/>
        </w:rPr>
        <w:t>4. Rules or a model</w:t>
      </w:r>
    </w:p>
    <w:p>
      <w:pPr>
        <w:spacing w:after="120"/>
      </w:pPr>
      <w:r>
        <w:rPr>
          <w:rFonts w:ascii="Arial" w:hAnsi="Arial"/>
          <w:b w:val="0"/>
          <w:color w:val="5A6A70"/>
          <w:sz w:val="21"/>
        </w:rPr>
        <w:t>Remove the AI and see what's left. Give every part one of: rules, a model, or a person in the loop.</w:t>
      </w:r>
    </w:p>
    <w:tbl>
      <w:tblPr>
        <w:tblStyle w:val="TableGrid"/>
        <w:tblW w:type="auto" w:w="0"/>
        <w:tblLook w:firstColumn="1" w:firstRow="1" w:lastColumn="0" w:lastRow="0" w:noHBand="0" w:noVBand="1" w:val="04A0"/>
      </w:tblPr>
      <w:tblGrid>
        <w:gridCol w:w="3249"/>
        <w:gridCol w:w="3249"/>
        <w:gridCol w:w="3249"/>
      </w:tblGrid>
      <w:tr>
        <w:tc>
          <w:tcPr>
            <w:tcW w:type="dxa" w:w="3249"/>
            <w:shd w:val="clear" w:color="auto" w:fill="E6ECFF"/>
          </w:tcPr>
          <w:p>
            <w:r>
              <w:rPr>
                <w:b/>
                <w:sz w:val="19"/>
              </w:rPr>
              <w:t>Part of the product</w:t>
            </w:r>
          </w:p>
        </w:tc>
        <w:tc>
          <w:tcPr>
            <w:tcW w:type="dxa" w:w="3249"/>
            <w:shd w:val="clear" w:color="auto" w:fill="E6ECFF"/>
          </w:tcPr>
          <w:p>
            <w:r>
              <w:rPr>
                <w:b/>
                <w:sz w:val="19"/>
              </w:rPr>
              <w:t>Rules, model or person</w:t>
            </w:r>
          </w:p>
        </w:tc>
        <w:tc>
          <w:tcPr>
            <w:tcW w:type="dxa" w:w="3249"/>
            <w:shd w:val="clear" w:color="auto" w:fill="E6ECFF"/>
          </w:tcPr>
          <w:p>
            <w:r>
              <w:rPr>
                <w:b/>
                <w:sz w:val="19"/>
              </w:rPr>
              <w:t>Why</w:t>
            </w:r>
          </w:p>
        </w:tc>
      </w:tr>
      <w:tr>
        <w:trPr>
          <w:trHeight w:val="567"/>
        </w:trPr>
        <w:tc>
          <w:tcPr>
            <w:tcW w:type="dxa" w:w="3249"/>
          </w:tcPr>
          <w:p>
            <w:r>
              <w:rPr>
                <w:sz w:val="19"/>
              </w:rPr>
              <w:t xml:space="preserve"> </w:t>
            </w:r>
          </w:p>
        </w:tc>
        <w:tc>
          <w:tcPr>
            <w:tcW w:type="dxa" w:w="3249"/>
          </w:tcPr>
          <w:p>
            <w:r>
              <w:rPr>
                <w:sz w:val="19"/>
              </w:rPr>
              <w:t xml:space="preserve"> </w:t>
            </w:r>
          </w:p>
        </w:tc>
        <w:tc>
          <w:tcPr>
            <w:tcW w:type="dxa" w:w="3249"/>
          </w:tcPr>
          <w:p>
            <w:r>
              <w:rPr>
                <w:sz w:val="19"/>
              </w:rPr>
              <w:t xml:space="preserve"> </w:t>
            </w:r>
          </w:p>
        </w:tc>
      </w:tr>
      <w:tr>
        <w:trPr>
          <w:trHeight w:val="567"/>
        </w:trPr>
        <w:tc>
          <w:tcPr>
            <w:tcW w:type="dxa" w:w="3249"/>
          </w:tcPr>
          <w:p>
            <w:r>
              <w:rPr>
                <w:sz w:val="19"/>
              </w:rPr>
              <w:t xml:space="preserve"> </w:t>
            </w:r>
          </w:p>
        </w:tc>
        <w:tc>
          <w:tcPr>
            <w:tcW w:type="dxa" w:w="3249"/>
          </w:tcPr>
          <w:p>
            <w:r>
              <w:rPr>
                <w:sz w:val="19"/>
              </w:rPr>
              <w:t xml:space="preserve"> </w:t>
            </w:r>
          </w:p>
        </w:tc>
        <w:tc>
          <w:tcPr>
            <w:tcW w:type="dxa" w:w="3249"/>
          </w:tcPr>
          <w:p>
            <w:r>
              <w:rPr>
                <w:sz w:val="19"/>
              </w:rPr>
              <w:t xml:space="preserve"> </w:t>
            </w:r>
          </w:p>
        </w:tc>
      </w:tr>
      <w:tr>
        <w:trPr>
          <w:trHeight w:val="567"/>
        </w:trPr>
        <w:tc>
          <w:tcPr>
            <w:tcW w:type="dxa" w:w="3249"/>
          </w:tcPr>
          <w:p>
            <w:r>
              <w:rPr>
                <w:sz w:val="19"/>
              </w:rPr>
              <w:t xml:space="preserve"> </w:t>
            </w:r>
          </w:p>
        </w:tc>
        <w:tc>
          <w:tcPr>
            <w:tcW w:type="dxa" w:w="3249"/>
          </w:tcPr>
          <w:p>
            <w:r>
              <w:rPr>
                <w:sz w:val="19"/>
              </w:rPr>
              <w:t xml:space="preserve"> </w:t>
            </w:r>
          </w:p>
        </w:tc>
        <w:tc>
          <w:tcPr>
            <w:tcW w:type="dxa" w:w="3249"/>
          </w:tcPr>
          <w:p>
            <w:r>
              <w:rPr>
                <w:sz w:val="19"/>
              </w:rPr>
              <w:t xml:space="preserve"> </w:t>
            </w:r>
          </w:p>
        </w:tc>
      </w:tr>
      <w:tr>
        <w:trPr>
          <w:trHeight w:val="567"/>
        </w:trPr>
        <w:tc>
          <w:tcPr>
            <w:tcW w:type="dxa" w:w="3249"/>
          </w:tcPr>
          <w:p>
            <w:r>
              <w:rPr>
                <w:sz w:val="19"/>
              </w:rPr>
              <w:t xml:space="preserve"> </w:t>
            </w:r>
          </w:p>
        </w:tc>
        <w:tc>
          <w:tcPr>
            <w:tcW w:type="dxa" w:w="3249"/>
          </w:tcPr>
          <w:p>
            <w:r>
              <w:rPr>
                <w:sz w:val="19"/>
              </w:rPr>
              <w:t xml:space="preserve"> </w:t>
            </w:r>
          </w:p>
        </w:tc>
        <w:tc>
          <w:tcPr>
            <w:tcW w:type="dxa" w:w="3249"/>
          </w:tcPr>
          <w:p>
            <w:r>
              <w:rPr>
                <w:sz w:val="19"/>
              </w:rPr>
              <w:t xml:space="preserve"> </w:t>
            </w:r>
          </w:p>
        </w:tc>
      </w:tr>
    </w:tbl>
    <w:p>
      <w:pPr>
        <w:spacing w:after="40"/>
      </w:pPr>
    </w:p>
    <w:p>
      <w:pPr>
        <w:spacing w:after="120" w:before="240"/>
      </w:pPr>
      <w:r>
        <w:rPr>
          <w:rFonts w:ascii="Georgia" w:hAnsi="Georgia"/>
          <w:b/>
          <w:color w:val="021720"/>
          <w:sz w:val="26"/>
        </w:rPr>
        <w:t>5. The first release</w:t>
      </w:r>
    </w:p>
    <w:p>
      <w:pPr>
        <w:spacing w:after="120"/>
      </w:pPr>
      <w:r>
        <w:rPr>
          <w:rFonts w:ascii="Arial" w:hAnsi="Arial"/>
          <w:b w:val="0"/>
          <w:color w:val="5A6A70"/>
          <w:sz w:val="21"/>
        </w:rPr>
        <w:t>Every idea on the list goes in one tray: build first, later, cut or don't build, with the reason.</w:t>
      </w:r>
    </w:p>
    <w:tbl>
      <w:tblPr>
        <w:tblStyle w:val="TableGrid"/>
        <w:tblW w:type="auto" w:w="0"/>
        <w:tblLook w:firstColumn="1" w:firstRow="1" w:lastColumn="0" w:lastRow="0" w:noHBand="0" w:noVBand="1" w:val="04A0"/>
      </w:tblPr>
      <w:tblGrid>
        <w:gridCol w:w="3249"/>
        <w:gridCol w:w="3249"/>
        <w:gridCol w:w="3249"/>
      </w:tblGrid>
      <w:tr>
        <w:tc>
          <w:tcPr>
            <w:tcW w:type="dxa" w:w="3249"/>
            <w:shd w:val="clear" w:color="auto" w:fill="E6ECFF"/>
          </w:tcPr>
          <w:p>
            <w:r>
              <w:rPr>
                <w:b/>
                <w:sz w:val="19"/>
              </w:rPr>
              <w:t>Idea</w:t>
            </w:r>
          </w:p>
        </w:tc>
        <w:tc>
          <w:tcPr>
            <w:tcW w:type="dxa" w:w="3249"/>
            <w:shd w:val="clear" w:color="auto" w:fill="E6ECFF"/>
          </w:tcPr>
          <w:p>
            <w:r>
              <w:rPr>
                <w:b/>
                <w:sz w:val="19"/>
              </w:rPr>
              <w:t>Tray</w:t>
            </w:r>
          </w:p>
        </w:tc>
        <w:tc>
          <w:tcPr>
            <w:tcW w:type="dxa" w:w="3249"/>
            <w:shd w:val="clear" w:color="auto" w:fill="E6ECFF"/>
          </w:tcPr>
          <w:p>
            <w:r>
              <w:rPr>
                <w:b/>
                <w:sz w:val="19"/>
              </w:rPr>
              <w:t>Why</w:t>
            </w:r>
          </w:p>
        </w:tc>
      </w:tr>
      <w:tr>
        <w:trPr>
          <w:trHeight w:val="567"/>
        </w:trPr>
        <w:tc>
          <w:tcPr>
            <w:tcW w:type="dxa" w:w="3249"/>
          </w:tcPr>
          <w:p>
            <w:r>
              <w:rPr>
                <w:sz w:val="19"/>
              </w:rPr>
              <w:t xml:space="preserve"> </w:t>
            </w:r>
          </w:p>
        </w:tc>
        <w:tc>
          <w:tcPr>
            <w:tcW w:type="dxa" w:w="3249"/>
          </w:tcPr>
          <w:p>
            <w:r>
              <w:rPr>
                <w:sz w:val="19"/>
              </w:rPr>
              <w:t xml:space="preserve"> </w:t>
            </w:r>
          </w:p>
        </w:tc>
        <w:tc>
          <w:tcPr>
            <w:tcW w:type="dxa" w:w="3249"/>
          </w:tcPr>
          <w:p>
            <w:r>
              <w:rPr>
                <w:sz w:val="19"/>
              </w:rPr>
              <w:t xml:space="preserve"> </w:t>
            </w:r>
          </w:p>
        </w:tc>
      </w:tr>
      <w:tr>
        <w:trPr>
          <w:trHeight w:val="567"/>
        </w:trPr>
        <w:tc>
          <w:tcPr>
            <w:tcW w:type="dxa" w:w="3249"/>
          </w:tcPr>
          <w:p>
            <w:r>
              <w:rPr>
                <w:sz w:val="19"/>
              </w:rPr>
              <w:t xml:space="preserve"> </w:t>
            </w:r>
          </w:p>
        </w:tc>
        <w:tc>
          <w:tcPr>
            <w:tcW w:type="dxa" w:w="3249"/>
          </w:tcPr>
          <w:p>
            <w:r>
              <w:rPr>
                <w:sz w:val="19"/>
              </w:rPr>
              <w:t xml:space="preserve"> </w:t>
            </w:r>
          </w:p>
        </w:tc>
        <w:tc>
          <w:tcPr>
            <w:tcW w:type="dxa" w:w="3249"/>
          </w:tcPr>
          <w:p>
            <w:r>
              <w:rPr>
                <w:sz w:val="19"/>
              </w:rPr>
              <w:t xml:space="preserve"> </w:t>
            </w:r>
          </w:p>
        </w:tc>
      </w:tr>
      <w:tr>
        <w:trPr>
          <w:trHeight w:val="567"/>
        </w:trPr>
        <w:tc>
          <w:tcPr>
            <w:tcW w:type="dxa" w:w="3249"/>
          </w:tcPr>
          <w:p>
            <w:r>
              <w:rPr>
                <w:sz w:val="19"/>
              </w:rPr>
              <w:t xml:space="preserve"> </w:t>
            </w:r>
          </w:p>
        </w:tc>
        <w:tc>
          <w:tcPr>
            <w:tcW w:type="dxa" w:w="3249"/>
          </w:tcPr>
          <w:p>
            <w:r>
              <w:rPr>
                <w:sz w:val="19"/>
              </w:rPr>
              <w:t xml:space="preserve"> </w:t>
            </w:r>
          </w:p>
        </w:tc>
        <w:tc>
          <w:tcPr>
            <w:tcW w:type="dxa" w:w="3249"/>
          </w:tcPr>
          <w:p>
            <w:r>
              <w:rPr>
                <w:sz w:val="19"/>
              </w:rPr>
              <w:t xml:space="preserve"> </w:t>
            </w:r>
          </w:p>
        </w:tc>
      </w:tr>
      <w:tr>
        <w:trPr>
          <w:trHeight w:val="567"/>
        </w:trPr>
        <w:tc>
          <w:tcPr>
            <w:tcW w:type="dxa" w:w="3249"/>
          </w:tcPr>
          <w:p>
            <w:r>
              <w:rPr>
                <w:sz w:val="19"/>
              </w:rPr>
              <w:t xml:space="preserve"> </w:t>
            </w:r>
          </w:p>
        </w:tc>
        <w:tc>
          <w:tcPr>
            <w:tcW w:type="dxa" w:w="3249"/>
          </w:tcPr>
          <w:p>
            <w:r>
              <w:rPr>
                <w:sz w:val="19"/>
              </w:rPr>
              <w:t xml:space="preserve"> </w:t>
            </w:r>
          </w:p>
        </w:tc>
        <w:tc>
          <w:tcPr>
            <w:tcW w:type="dxa" w:w="3249"/>
          </w:tcPr>
          <w:p>
            <w:r>
              <w:rPr>
                <w:sz w:val="19"/>
              </w:rPr>
              <w:t xml:space="preserve"> </w:t>
            </w:r>
          </w:p>
        </w:tc>
      </w:tr>
      <w:tr>
        <w:trPr>
          <w:trHeight w:val="567"/>
        </w:trPr>
        <w:tc>
          <w:tcPr>
            <w:tcW w:type="dxa" w:w="3249"/>
          </w:tcPr>
          <w:p>
            <w:r>
              <w:rPr>
                <w:sz w:val="19"/>
              </w:rPr>
              <w:t xml:space="preserve"> </w:t>
            </w:r>
          </w:p>
        </w:tc>
        <w:tc>
          <w:tcPr>
            <w:tcW w:type="dxa" w:w="3249"/>
          </w:tcPr>
          <w:p>
            <w:r>
              <w:rPr>
                <w:sz w:val="19"/>
              </w:rPr>
              <w:t xml:space="preserve"> </w:t>
            </w:r>
          </w:p>
        </w:tc>
        <w:tc>
          <w:tcPr>
            <w:tcW w:type="dxa" w:w="3249"/>
          </w:tcPr>
          <w:p>
            <w:r>
              <w:rPr>
                <w:sz w:val="19"/>
              </w:rPr>
              <w:t xml:space="preserve"> </w:t>
            </w:r>
          </w:p>
        </w:tc>
      </w:tr>
      <w:tr>
        <w:trPr>
          <w:trHeight w:val="567"/>
        </w:trPr>
        <w:tc>
          <w:tcPr>
            <w:tcW w:type="dxa" w:w="3249"/>
          </w:tcPr>
          <w:p>
            <w:r>
              <w:rPr>
                <w:sz w:val="19"/>
              </w:rPr>
              <w:t xml:space="preserve"> </w:t>
            </w:r>
          </w:p>
        </w:tc>
        <w:tc>
          <w:tcPr>
            <w:tcW w:type="dxa" w:w="3249"/>
          </w:tcPr>
          <w:p>
            <w:r>
              <w:rPr>
                <w:sz w:val="19"/>
              </w:rPr>
              <w:t xml:space="preserve"> </w:t>
            </w:r>
          </w:p>
        </w:tc>
        <w:tc>
          <w:tcPr>
            <w:tcW w:type="dxa" w:w="3249"/>
          </w:tcPr>
          <w:p>
            <w:r>
              <w:rPr>
                <w:sz w:val="19"/>
              </w:rPr>
              <w:t xml:space="preserve"> </w:t>
            </w:r>
          </w:p>
        </w:tc>
      </w:tr>
    </w:tbl>
    <w:p>
      <w:pPr>
        <w:spacing w:after="40"/>
      </w:pPr>
    </w:p>
    <w:p>
      <w:pPr>
        <w:spacing w:after="120" w:before="240"/>
      </w:pPr>
      <w:r>
        <w:rPr>
          <w:rFonts w:ascii="Georgia" w:hAnsi="Georgia"/>
          <w:b/>
          <w:color w:val="021720"/>
          <w:sz w:val="26"/>
        </w:rPr>
        <w:t>6. The constraints register</w:t>
      </w:r>
    </w:p>
    <w:tbl>
      <w:tblPr>
        <w:tblStyle w:val="TableGrid"/>
        <w:tblW w:type="auto" w:w="0"/>
        <w:tblLook w:firstColumn="1" w:firstRow="1" w:lastColumn="0" w:lastRow="0" w:noHBand="0" w:noVBand="1" w:val="04A0"/>
      </w:tblPr>
      <w:tblGrid>
        <w:gridCol w:w="3249"/>
        <w:gridCol w:w="3249"/>
        <w:gridCol w:w="3249"/>
      </w:tblGrid>
      <w:tr>
        <w:tc>
          <w:tcPr>
            <w:tcW w:type="dxa" w:w="3249"/>
            <w:shd w:val="clear" w:color="auto" w:fill="E6ECFF"/>
          </w:tcPr>
          <w:p>
            <w:r>
              <w:rPr>
                <w:b/>
                <w:sz w:val="19"/>
              </w:rPr>
              <w:t>Constraint</w:t>
            </w:r>
          </w:p>
        </w:tc>
        <w:tc>
          <w:tcPr>
            <w:tcW w:type="dxa" w:w="3249"/>
            <w:shd w:val="clear" w:color="auto" w:fill="E6ECFF"/>
          </w:tcPr>
          <w:p>
            <w:r>
              <w:rPr>
                <w:b/>
                <w:sz w:val="19"/>
              </w:rPr>
              <w:t>What it requires</w:t>
            </w:r>
          </w:p>
        </w:tc>
        <w:tc>
          <w:tcPr>
            <w:tcW w:type="dxa" w:w="3249"/>
            <w:shd w:val="clear" w:color="auto" w:fill="E6ECFF"/>
          </w:tcPr>
          <w:p>
            <w:r>
              <w:rPr>
                <w:b/>
                <w:sz w:val="19"/>
              </w:rPr>
              <w:t>Owner</w:t>
            </w:r>
          </w:p>
        </w:tc>
      </w:tr>
      <w:tr>
        <w:trPr>
          <w:trHeight w:val="567"/>
        </w:trPr>
        <w:tc>
          <w:tcPr>
            <w:tcW w:type="dxa" w:w="3249"/>
          </w:tcPr>
          <w:p>
            <w:r>
              <w:rPr>
                <w:sz w:val="19"/>
              </w:rPr>
              <w:t>Compliance</w:t>
            </w:r>
          </w:p>
        </w:tc>
        <w:tc>
          <w:tcPr>
            <w:tcW w:type="dxa" w:w="3249"/>
          </w:tcPr>
          <w:p>
            <w:r>
              <w:rPr>
                <w:sz w:val="19"/>
              </w:rPr>
              <w:t xml:space="preserve"> </w:t>
            </w:r>
          </w:p>
        </w:tc>
        <w:tc>
          <w:tcPr>
            <w:tcW w:type="dxa" w:w="3249"/>
          </w:tcPr>
          <w:p>
            <w:r>
              <w:rPr>
                <w:sz w:val="19"/>
              </w:rPr>
              <w:t xml:space="preserve"> </w:t>
            </w:r>
          </w:p>
        </w:tc>
      </w:tr>
      <w:tr>
        <w:trPr>
          <w:trHeight w:val="567"/>
        </w:trPr>
        <w:tc>
          <w:tcPr>
            <w:tcW w:type="dxa" w:w="3249"/>
          </w:tcPr>
          <w:p>
            <w:r>
              <w:rPr>
                <w:sz w:val="19"/>
              </w:rPr>
              <w:t>Security</w:t>
            </w:r>
          </w:p>
        </w:tc>
        <w:tc>
          <w:tcPr>
            <w:tcW w:type="dxa" w:w="3249"/>
          </w:tcPr>
          <w:p>
            <w:r>
              <w:rPr>
                <w:sz w:val="19"/>
              </w:rPr>
              <w:t xml:space="preserve"> </w:t>
            </w:r>
          </w:p>
        </w:tc>
        <w:tc>
          <w:tcPr>
            <w:tcW w:type="dxa" w:w="3249"/>
          </w:tcPr>
          <w:p>
            <w:r>
              <w:rPr>
                <w:sz w:val="19"/>
              </w:rPr>
              <w:t xml:space="preserve"> </w:t>
            </w:r>
          </w:p>
        </w:tc>
      </w:tr>
      <w:tr>
        <w:trPr>
          <w:trHeight w:val="567"/>
        </w:trPr>
        <w:tc>
          <w:tcPr>
            <w:tcW w:type="dxa" w:w="3249"/>
          </w:tcPr>
          <w:p>
            <w:r>
              <w:rPr>
                <w:sz w:val="19"/>
              </w:rPr>
              <w:t>Integrations</w:t>
            </w:r>
          </w:p>
        </w:tc>
        <w:tc>
          <w:tcPr>
            <w:tcW w:type="dxa" w:w="3249"/>
          </w:tcPr>
          <w:p>
            <w:r>
              <w:rPr>
                <w:sz w:val="19"/>
              </w:rPr>
              <w:t xml:space="preserve"> </w:t>
            </w:r>
          </w:p>
        </w:tc>
        <w:tc>
          <w:tcPr>
            <w:tcW w:type="dxa" w:w="3249"/>
          </w:tcPr>
          <w:p>
            <w:r>
              <w:rPr>
                <w:sz w:val="19"/>
              </w:rPr>
              <w:t xml:space="preserve"> </w:t>
            </w:r>
          </w:p>
        </w:tc>
      </w:tr>
      <w:tr>
        <w:trPr>
          <w:trHeight w:val="567"/>
        </w:trPr>
        <w:tc>
          <w:tcPr>
            <w:tcW w:type="dxa" w:w="3249"/>
          </w:tcPr>
          <w:p>
            <w:r>
              <w:rPr>
                <w:sz w:val="19"/>
              </w:rPr>
              <w:t>Speed</w:t>
            </w:r>
          </w:p>
        </w:tc>
        <w:tc>
          <w:tcPr>
            <w:tcW w:type="dxa" w:w="3249"/>
          </w:tcPr>
          <w:p>
            <w:r>
              <w:rPr>
                <w:sz w:val="19"/>
              </w:rPr>
              <w:t xml:space="preserve"> </w:t>
            </w:r>
          </w:p>
        </w:tc>
        <w:tc>
          <w:tcPr>
            <w:tcW w:type="dxa" w:w="3249"/>
          </w:tcPr>
          <w:p>
            <w:r>
              <w:rPr>
                <w:sz w:val="19"/>
              </w:rPr>
              <w:t xml:space="preserve"> </w:t>
            </w:r>
          </w:p>
        </w:tc>
      </w:tr>
      <w:tr>
        <w:trPr>
          <w:trHeight w:val="567"/>
        </w:trPr>
        <w:tc>
          <w:tcPr>
            <w:tcW w:type="dxa" w:w="3249"/>
          </w:tcPr>
          <w:p>
            <w:r>
              <w:rPr>
                <w:sz w:val="19"/>
              </w:rPr>
              <w:t>Cost</w:t>
            </w:r>
          </w:p>
        </w:tc>
        <w:tc>
          <w:tcPr>
            <w:tcW w:type="dxa" w:w="3249"/>
          </w:tcPr>
          <w:p>
            <w:r>
              <w:rPr>
                <w:sz w:val="19"/>
              </w:rPr>
              <w:t xml:space="preserve"> </w:t>
            </w:r>
          </w:p>
        </w:tc>
        <w:tc>
          <w:tcPr>
            <w:tcW w:type="dxa" w:w="3249"/>
          </w:tcPr>
          <w:p>
            <w:r>
              <w:rPr>
                <w:sz w:val="19"/>
              </w:rPr>
              <w:t xml:space="preserve"> </w:t>
            </w:r>
          </w:p>
        </w:tc>
      </w:tr>
    </w:tbl>
    <w:p>
      <w:pPr>
        <w:spacing w:after="40"/>
      </w:pPr>
    </w:p>
    <w:p>
      <w:pPr>
        <w:spacing w:after="120" w:before="240"/>
      </w:pPr>
      <w:r>
        <w:rPr>
          <w:rFonts w:ascii="Georgia" w:hAnsi="Georgia"/>
          <w:b/>
          <w:color w:val="021720"/>
          <w:sz w:val="26"/>
        </w:rPr>
        <w:t>7. How we'll know it works</w:t>
      </w:r>
    </w:p>
    <w:tbl>
      <w:tblPr>
        <w:tblStyle w:val="TableGrid"/>
        <w:tblW w:type="auto" w:w="0"/>
        <w:tblLook w:firstColumn="1" w:firstRow="1" w:lastColumn="0" w:lastRow="0" w:noHBand="0" w:noVBand="1" w:val="04A0"/>
      </w:tblPr>
      <w:tblGrid>
        <w:gridCol w:w="4873"/>
        <w:gridCol w:w="4873"/>
      </w:tblGrid>
      <w:tr>
        <w:trPr>
          <w:trHeight w:val="624"/>
        </w:trPr>
        <w:tc>
          <w:tcPr>
            <w:tcW w:type="dxa" w:w="3402"/>
            <w:shd w:val="clear" w:color="auto" w:fill="F4F5F7"/>
          </w:tcPr>
          <w:p>
            <w:r>
              <w:rPr>
                <w:b/>
              </w:rPr>
              <w:t>The evaluation set: real inputs, each with a good output</w:t>
            </w:r>
          </w:p>
        </w:tc>
        <w:tc>
          <w:tcPr>
            <w:tcW w:type="dxa" w:w="6009"/>
          </w:tcPr>
          <w:p>
            <w:r>
              <w:t xml:space="preserve"> </w:t>
            </w:r>
          </w:p>
        </w:tc>
      </w:tr>
      <w:tr>
        <w:trPr>
          <w:trHeight w:val="624"/>
        </w:trPr>
        <w:tc>
          <w:tcPr>
            <w:tcW w:type="dxa" w:w="3402"/>
            <w:shd w:val="clear" w:color="auto" w:fill="F4F5F7"/>
          </w:tcPr>
          <w:p>
            <w:r>
              <w:rPr>
                <w:b/>
              </w:rPr>
              <w:t>The tests beyond it: misleading inputs, data it mustn't share, speed and cost</w:t>
            </w:r>
          </w:p>
        </w:tc>
        <w:tc>
          <w:tcPr>
            <w:tcW w:type="dxa" w:w="6009"/>
          </w:tcPr>
          <w:p>
            <w:r>
              <w:t xml:space="preserve"> </w:t>
            </w:r>
          </w:p>
        </w:tc>
      </w:tr>
      <w:tr>
        <w:trPr>
          <w:trHeight w:val="624"/>
        </w:trPr>
        <w:tc>
          <w:tcPr>
            <w:tcW w:type="dxa" w:w="3402"/>
            <w:shd w:val="clear" w:color="auto" w:fill="F4F5F7"/>
          </w:tcPr>
          <w:p>
            <w:r>
              <w:rPr>
                <w:b/>
              </w:rPr>
              <w:t>The release steps: internal, beta, soft launch, live</w:t>
            </w:r>
          </w:p>
        </w:tc>
        <w:tc>
          <w:tcPr>
            <w:tcW w:type="dxa" w:w="6009"/>
          </w:tcPr>
          <w:p>
            <w:r>
              <w:t xml:space="preserve"> </w:t>
            </w:r>
          </w:p>
        </w:tc>
      </w:tr>
      <w:tr>
        <w:trPr>
          <w:trHeight w:val="624"/>
        </w:trPr>
        <w:tc>
          <w:tcPr>
            <w:tcW w:type="dxa" w:w="3402"/>
            <w:shd w:val="clear" w:color="auto" w:fill="F4F5F7"/>
          </w:tcPr>
          <w:p>
            <w:r>
              <w:rPr>
                <w:b/>
              </w:rPr>
              <w:t>What happens if the evaluation fails, and who owns the fix</w:t>
            </w:r>
          </w:p>
        </w:tc>
        <w:tc>
          <w:tcPr>
            <w:tcW w:type="dxa" w:w="6009"/>
          </w:tcPr>
          <w:p>
            <w:r>
              <w:t xml:space="preserve"> </w:t>
            </w:r>
          </w:p>
        </w:tc>
      </w:tr>
    </w:tbl>
    <w:p>
      <w:pPr>
        <w:spacing w:after="40"/>
      </w:pPr>
    </w:p>
    <w:p>
      <w:pPr>
        <w:spacing w:after="120" w:before="240"/>
      </w:pPr>
      <w:r>
        <w:rPr>
          <w:rFonts w:ascii="Georgia" w:hAnsi="Georgia"/>
          <w:b/>
          <w:color w:val="021720"/>
          <w:sz w:val="26"/>
        </w:rPr>
        <w:t>8. Where the code and data will live</w:t>
      </w:r>
    </w:p>
    <w:tbl>
      <w:tblPr>
        <w:tblStyle w:val="TableGrid"/>
        <w:tblW w:type="auto" w:w="0"/>
        <w:tblLook w:firstColumn="1" w:firstRow="1" w:lastColumn="0" w:lastRow="0" w:noHBand="0" w:noVBand="1" w:val="04A0"/>
      </w:tblPr>
      <w:tblGrid>
        <w:gridCol w:w="4873"/>
        <w:gridCol w:w="4873"/>
      </w:tblGrid>
      <w:tr>
        <w:trPr>
          <w:trHeight w:val="624"/>
        </w:trPr>
        <w:tc>
          <w:tcPr>
            <w:tcW w:type="dxa" w:w="3402"/>
            <w:shd w:val="clear" w:color="auto" w:fill="F4F5F7"/>
          </w:tcPr>
          <w:p>
            <w:r>
              <w:rPr>
                <w:b/>
              </w:rPr>
              <w:t>Code</w:t>
            </w:r>
          </w:p>
        </w:tc>
        <w:tc>
          <w:tcPr>
            <w:tcW w:type="dxa" w:w="6009"/>
          </w:tcPr>
          <w:p>
            <w:r>
              <w:t xml:space="preserve"> </w:t>
            </w:r>
          </w:p>
        </w:tc>
      </w:tr>
      <w:tr>
        <w:trPr>
          <w:trHeight w:val="624"/>
        </w:trPr>
        <w:tc>
          <w:tcPr>
            <w:tcW w:type="dxa" w:w="3402"/>
            <w:shd w:val="clear" w:color="auto" w:fill="F4F5F7"/>
          </w:tcPr>
          <w:p>
            <w:r>
              <w:rPr>
                <w:b/>
              </w:rPr>
              <w:t>Data</w:t>
            </w:r>
          </w:p>
        </w:tc>
        <w:tc>
          <w:tcPr>
            <w:tcW w:type="dxa" w:w="6009"/>
          </w:tcPr>
          <w:p>
            <w:r>
              <w:t xml:space="preserve"> </w:t>
            </w:r>
          </w:p>
        </w:tc>
      </w:tr>
    </w:tbl>
    <w:p>
      <w:pPr>
        <w:spacing w:after="40"/>
      </w:pPr>
    </w:p>
    <w:p>
      <w:pPr>
        <w:spacing w:after="120" w:before="240"/>
      </w:pPr>
      <w:r>
        <w:rPr>
          <w:rFonts w:ascii="Georgia" w:hAnsi="Georgia"/>
          <w:b/>
          <w:color w:val="021720"/>
          <w:sz w:val="26"/>
        </w:rPr>
        <w:t>Sign-off</w:t>
      </w:r>
    </w:p>
    <w:tbl>
      <w:tblPr>
        <w:tblStyle w:val="TableGrid"/>
        <w:tblW w:type="auto" w:w="0"/>
        <w:tblLook w:firstColumn="1" w:firstRow="1" w:lastColumn="0" w:lastRow="0" w:noHBand="0" w:noVBand="1" w:val="04A0"/>
      </w:tblPr>
      <w:tblGrid>
        <w:gridCol w:w="4873"/>
        <w:gridCol w:w="4873"/>
      </w:tblGrid>
      <w:tr>
        <w:trPr>
          <w:trHeight w:val="624"/>
        </w:trPr>
        <w:tc>
          <w:tcPr>
            <w:tcW w:type="dxa" w:w="3402"/>
            <w:shd w:val="clear" w:color="auto" w:fill="F4F5F7"/>
          </w:tcPr>
          <w:p>
            <w:r>
              <w:rPr>
                <w:b/>
              </w:rPr>
              <w:t>Decided by</w:t>
            </w:r>
          </w:p>
        </w:tc>
        <w:tc>
          <w:tcPr>
            <w:tcW w:type="dxa" w:w="6009"/>
          </w:tcPr>
          <w:p>
            <w:r>
              <w:t xml:space="preserve"> </w:t>
            </w:r>
          </w:p>
        </w:tc>
      </w:tr>
      <w:tr>
        <w:trPr>
          <w:trHeight w:val="624"/>
        </w:trPr>
        <w:tc>
          <w:tcPr>
            <w:tcW w:type="dxa" w:w="3402"/>
            <w:shd w:val="clear" w:color="auto" w:fill="F4F5F7"/>
          </w:tcPr>
          <w:p>
            <w:r>
              <w:rPr>
                <w:b/>
              </w:rPr>
              <w:t>Date</w:t>
            </w:r>
          </w:p>
        </w:tc>
        <w:tc>
          <w:tcPr>
            <w:tcW w:type="dxa" w:w="6009"/>
          </w:tcPr>
          <w:p>
            <w:r>
              <w:t xml:space="preserve"> </w:t>
            </w:r>
          </w:p>
        </w:tc>
      </w:tr>
    </w:tbl>
    <w:p>
      <w:pPr>
        <w:spacing w:after="40"/>
      </w:pP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6A70"/>
        <w:sz w:val="16"/>
      </w:rPr>
      <w:t>graylemon.io/resources/templates/ai-product-scope-template  ·  Free to use and adapt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217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product scope template</dc:title>
  <dc:subject/>
  <dc:creator>Graylemon</dc:creator>
  <cp:keywords/>
  <dc:description>generated by python-docx</dc:description>
  <cp:lastModifiedBy/>
  <cp:revision>1</cp:revision>
  <dcterms:created xsi:type="dcterms:W3CDTF">2013-12-23T23:15:00Z</dcterms:created>
  <dcterms:modified xsi:type="dcterms:W3CDTF">2013-12-23T23:15:00Z</dcterms:modified>
  <cp:category/>
</cp:coreProperties>
</file>